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71" w:rsidRPr="00067148" w:rsidRDefault="001C5471" w:rsidP="007B50C5">
      <w:pPr>
        <w:widowControl/>
        <w:wordWrap w:val="0"/>
        <w:spacing w:before="100" w:beforeAutospacing="1" w:after="100" w:afterAutospacing="1" w:line="40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32"/>
          <w:szCs w:val="32"/>
        </w:rPr>
      </w:pPr>
      <w:r w:rsidRPr="00067148">
        <w:rPr>
          <w:rFonts w:ascii="方正小标宋简体" w:eastAsia="方正小标宋简体" w:hAnsi="黑体" w:cs="宋体" w:hint="eastAsia"/>
          <w:color w:val="000000"/>
          <w:kern w:val="0"/>
          <w:sz w:val="32"/>
          <w:szCs w:val="32"/>
        </w:rPr>
        <w:t>关于邀请</w:t>
      </w:r>
      <w:r w:rsidR="004E6ABC" w:rsidRPr="00067148">
        <w:rPr>
          <w:rFonts w:ascii="方正小标宋简体" w:eastAsia="方正小标宋简体" w:hAnsi="黑体" w:cs="宋体" w:hint="eastAsia"/>
          <w:color w:val="000000"/>
          <w:kern w:val="0"/>
          <w:sz w:val="32"/>
          <w:szCs w:val="32"/>
        </w:rPr>
        <w:t>短期</w:t>
      </w:r>
      <w:r w:rsidRPr="00067148">
        <w:rPr>
          <w:rFonts w:ascii="方正小标宋简体" w:eastAsia="方正小标宋简体" w:hAnsi="黑体" w:cs="宋体" w:hint="eastAsia"/>
          <w:color w:val="000000"/>
          <w:kern w:val="0"/>
          <w:sz w:val="32"/>
          <w:szCs w:val="32"/>
        </w:rPr>
        <w:t>国（境）外知名专家学者来我校开展</w:t>
      </w:r>
    </w:p>
    <w:p w:rsidR="001C5471" w:rsidRPr="00067148" w:rsidRDefault="001C5471" w:rsidP="007B50C5">
      <w:pPr>
        <w:widowControl/>
        <w:wordWrap w:val="0"/>
        <w:spacing w:before="100" w:beforeAutospacing="1" w:after="100" w:afterAutospacing="1" w:line="40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32"/>
          <w:szCs w:val="32"/>
        </w:rPr>
      </w:pPr>
      <w:r w:rsidRPr="00067148">
        <w:rPr>
          <w:rFonts w:ascii="方正小标宋简体" w:eastAsia="方正小标宋简体" w:hAnsi="黑体" w:cs="宋体" w:hint="eastAsia"/>
          <w:color w:val="000000"/>
          <w:kern w:val="0"/>
          <w:sz w:val="32"/>
          <w:szCs w:val="32"/>
        </w:rPr>
        <w:t>学术合作与交流活动报批的通知</w:t>
      </w:r>
    </w:p>
    <w:p w:rsidR="003D68E3" w:rsidRPr="005E1D8B" w:rsidRDefault="007B50C5" w:rsidP="007B50C5">
      <w:pPr>
        <w:widowControl/>
        <w:wordWrap w:val="0"/>
        <w:spacing w:before="100" w:beforeAutospacing="1" w:after="100" w:afterAutospacing="1" w:line="400" w:lineRule="exact"/>
        <w:ind w:left="600" w:hanging="60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E1D8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="001C5471" w:rsidRPr="005E1D8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各部门，各学院：</w:t>
      </w:r>
    </w:p>
    <w:p w:rsidR="001C5471" w:rsidRPr="005E1D8B" w:rsidRDefault="007B50C5" w:rsidP="007B50C5">
      <w:pPr>
        <w:widowControl/>
        <w:wordWrap w:val="0"/>
        <w:spacing w:before="100" w:beforeAutospacing="1" w:after="100" w:afterAutospacing="1" w:line="400" w:lineRule="exac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5E1D8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  </w:t>
      </w:r>
      <w:r w:rsidR="001C5471" w:rsidRPr="005E1D8B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为规范我校对于邀请</w:t>
      </w:r>
      <w:r w:rsidR="004E6ABC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短期</w:t>
      </w:r>
      <w:r w:rsidR="001C5471" w:rsidRPr="005E1D8B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国（境）外知名专家学者来我校开展学术合作与交流的管理工作， 现对本项工作所须提交材料清单</w:t>
      </w:r>
      <w:r w:rsidR="000A4183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及注意事项</w:t>
      </w:r>
      <w:r w:rsidR="003D68E3" w:rsidRPr="005E1D8B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做如下通知：</w:t>
      </w:r>
    </w:p>
    <w:p w:rsidR="001C5471" w:rsidRPr="005E1D8B" w:rsidRDefault="007B50C5" w:rsidP="007B50C5">
      <w:pPr>
        <w:widowControl/>
        <w:wordWrap w:val="0"/>
        <w:spacing w:before="100" w:beforeAutospacing="1" w:after="100" w:afterAutospacing="1" w:line="400" w:lineRule="exac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5E1D8B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 xml:space="preserve">   </w:t>
      </w:r>
      <w:r w:rsidR="003D68E3" w:rsidRPr="005E1D8B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 xml:space="preserve">1. </w:t>
      </w:r>
      <w:r w:rsidR="001C5471" w:rsidRPr="005E1D8B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学院或研究中心负责人签批的并加盖公章的申请报告（主要内容包括：邀请国（境）外知名专家学者的目的和意义、重要性和必要性说明、预期取得成果等）</w:t>
      </w:r>
    </w:p>
    <w:p w:rsidR="001C5471" w:rsidRPr="005E1D8B" w:rsidRDefault="007B50C5" w:rsidP="007B50C5">
      <w:pPr>
        <w:widowControl/>
        <w:wordWrap w:val="0"/>
        <w:spacing w:before="100" w:beforeAutospacing="1" w:after="100" w:afterAutospacing="1" w:line="400" w:lineRule="exac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5E1D8B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 xml:space="preserve">   </w:t>
      </w:r>
      <w:r w:rsidR="003D68E3" w:rsidRPr="005E1D8B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2.</w:t>
      </w:r>
      <w:r w:rsidR="001C5471" w:rsidRPr="005E1D8B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国（境）外知名专家学者简历（中外文）、有效护照复印件</w:t>
      </w:r>
    </w:p>
    <w:p w:rsidR="001C5471" w:rsidRPr="005E1D8B" w:rsidRDefault="007B50C5" w:rsidP="007B50C5">
      <w:pPr>
        <w:widowControl/>
        <w:wordWrap w:val="0"/>
        <w:spacing w:before="100" w:beforeAutospacing="1" w:after="100" w:afterAutospacing="1" w:line="400" w:lineRule="exac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5E1D8B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 xml:space="preserve">   </w:t>
      </w:r>
      <w:r w:rsidR="003D68E3" w:rsidRPr="005E1D8B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3.</w:t>
      </w:r>
      <w:r w:rsidR="001C5471" w:rsidRPr="005E1D8B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国（境）外知名专家学者来校开展学术合作与交流的主要工作内容（注：进行学术讲座的提交讲座题目及摘要</w:t>
      </w:r>
      <w:r w:rsidR="00AB66A8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,中文以外文种，需要翻译成中文</w:t>
      </w:r>
      <w:r w:rsidR="001C5471" w:rsidRPr="005E1D8B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）</w:t>
      </w:r>
    </w:p>
    <w:p w:rsidR="001C5471" w:rsidRPr="005E1D8B" w:rsidRDefault="007B50C5" w:rsidP="007B50C5">
      <w:pPr>
        <w:widowControl/>
        <w:wordWrap w:val="0"/>
        <w:spacing w:before="100" w:beforeAutospacing="1" w:after="100" w:afterAutospacing="1" w:line="400" w:lineRule="exact"/>
        <w:rPr>
          <w:rFonts w:asciiTheme="minorEastAsia" w:hAnsiTheme="minorEastAsia" w:cs="Arial"/>
          <w:color w:val="000000"/>
          <w:kern w:val="0"/>
          <w:sz w:val="19"/>
          <w:szCs w:val="19"/>
        </w:rPr>
      </w:pPr>
      <w:r w:rsidRPr="005E1D8B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 xml:space="preserve">   </w:t>
      </w:r>
      <w:r w:rsidR="003D68E3" w:rsidRPr="005E1D8B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 xml:space="preserve">4. </w:t>
      </w:r>
      <w:r w:rsidR="001C5471" w:rsidRPr="005E1D8B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经费预算、经费来源及负担办法（须注明经费项目号）</w:t>
      </w:r>
    </w:p>
    <w:p w:rsidR="001C5471" w:rsidRDefault="007B50C5" w:rsidP="007B50C5">
      <w:pPr>
        <w:widowControl/>
        <w:wordWrap w:val="0"/>
        <w:spacing w:before="100" w:beforeAutospacing="1" w:after="100" w:afterAutospacing="1" w:line="400" w:lineRule="exac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5E1D8B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 xml:space="preserve">   </w:t>
      </w:r>
      <w:r w:rsidR="003D68E3" w:rsidRPr="005E1D8B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 xml:space="preserve">5. </w:t>
      </w:r>
      <w:r w:rsidR="001C5471" w:rsidRPr="005E1D8B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具体日程安排（含抵离时间、住宿地点）</w:t>
      </w:r>
    </w:p>
    <w:p w:rsidR="001C5471" w:rsidRDefault="001C5471" w:rsidP="007B50C5">
      <w:pPr>
        <w:widowControl/>
        <w:wordWrap w:val="0"/>
        <w:spacing w:before="100" w:beforeAutospacing="1" w:after="100" w:afterAutospacing="1" w:line="400" w:lineRule="exact"/>
        <w:rPr>
          <w:rFonts w:asciiTheme="minorEastAsia" w:hAnsiTheme="minorEastAsia" w:cs="Arial" w:hint="eastAsia"/>
          <w:color w:val="FF0000"/>
          <w:kern w:val="0"/>
          <w:sz w:val="28"/>
          <w:szCs w:val="28"/>
        </w:rPr>
      </w:pPr>
      <w:r w:rsidRPr="00731814">
        <w:rPr>
          <w:rFonts w:asciiTheme="minorEastAsia" w:hAnsiTheme="minorEastAsia" w:cs="Arial" w:hint="eastAsia"/>
          <w:color w:val="FF0000"/>
          <w:kern w:val="0"/>
          <w:sz w:val="28"/>
          <w:szCs w:val="28"/>
        </w:rPr>
        <w:t>注：</w:t>
      </w:r>
      <w:r w:rsidR="00731814" w:rsidRPr="00731814">
        <w:rPr>
          <w:rFonts w:asciiTheme="minorEastAsia" w:hAnsiTheme="minorEastAsia" w:cs="Arial" w:hint="eastAsia"/>
          <w:color w:val="FF0000"/>
          <w:kern w:val="0"/>
          <w:sz w:val="28"/>
          <w:szCs w:val="28"/>
        </w:rPr>
        <w:t>1. 短期专家是指在境内停留30天以下专家;2.</w:t>
      </w:r>
      <w:r w:rsidRPr="00731814">
        <w:rPr>
          <w:rFonts w:asciiTheme="minorEastAsia" w:hAnsiTheme="minorEastAsia" w:cs="Arial" w:hint="eastAsia"/>
          <w:color w:val="FF0000"/>
          <w:kern w:val="0"/>
          <w:sz w:val="28"/>
          <w:szCs w:val="28"/>
        </w:rPr>
        <w:t>邀请单位须提前</w:t>
      </w:r>
      <w:r w:rsidR="005875AD" w:rsidRPr="00FD02CC">
        <w:rPr>
          <w:rFonts w:asciiTheme="minorEastAsia" w:hAnsiTheme="minorEastAsia" w:cs="Arial" w:hint="eastAsia"/>
          <w:b/>
          <w:color w:val="FF0000"/>
          <w:kern w:val="0"/>
          <w:sz w:val="28"/>
          <w:szCs w:val="28"/>
        </w:rPr>
        <w:t>15</w:t>
      </w:r>
      <w:r w:rsidR="00731814" w:rsidRPr="00FD02CC">
        <w:rPr>
          <w:rFonts w:asciiTheme="minorEastAsia" w:hAnsiTheme="minorEastAsia" w:cs="Arial" w:hint="eastAsia"/>
          <w:b/>
          <w:color w:val="FF0000"/>
          <w:kern w:val="0"/>
          <w:sz w:val="28"/>
          <w:szCs w:val="28"/>
        </w:rPr>
        <w:t>个</w:t>
      </w:r>
      <w:r w:rsidR="00731814" w:rsidRPr="00731814">
        <w:rPr>
          <w:rFonts w:asciiTheme="minorEastAsia" w:hAnsiTheme="minorEastAsia" w:cs="Arial" w:hint="eastAsia"/>
          <w:color w:val="FF0000"/>
          <w:kern w:val="0"/>
          <w:sz w:val="28"/>
          <w:szCs w:val="28"/>
        </w:rPr>
        <w:t xml:space="preserve">工作日报送材料，以便审批; 3.如果邀请国（境）外专家前，没有上报审批， </w:t>
      </w:r>
      <w:r w:rsidR="00102175">
        <w:rPr>
          <w:rFonts w:asciiTheme="minorEastAsia" w:hAnsiTheme="minorEastAsia" w:cs="Arial" w:hint="eastAsia"/>
          <w:color w:val="FF0000"/>
          <w:kern w:val="0"/>
          <w:sz w:val="28"/>
          <w:szCs w:val="28"/>
        </w:rPr>
        <w:t>后期</w:t>
      </w:r>
      <w:r w:rsidR="00731814" w:rsidRPr="00731814">
        <w:rPr>
          <w:rFonts w:asciiTheme="minorEastAsia" w:hAnsiTheme="minorEastAsia" w:cs="Arial" w:hint="eastAsia"/>
          <w:color w:val="FF0000"/>
          <w:kern w:val="0"/>
          <w:sz w:val="28"/>
          <w:szCs w:val="28"/>
        </w:rPr>
        <w:t xml:space="preserve">将无法开具汇率证明。 </w:t>
      </w:r>
    </w:p>
    <w:p w:rsidR="00A864EB" w:rsidRPr="00A864EB" w:rsidRDefault="00A864EB" w:rsidP="007B50C5">
      <w:pPr>
        <w:widowControl/>
        <w:wordWrap w:val="0"/>
        <w:spacing w:before="100" w:beforeAutospacing="1" w:after="100" w:afterAutospacing="1" w:line="400" w:lineRule="exact"/>
        <w:rPr>
          <w:rFonts w:asciiTheme="minorEastAsia" w:hAnsiTheme="minorEastAsia" w:cs="Arial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FF0000"/>
          <w:kern w:val="0"/>
          <w:sz w:val="28"/>
          <w:szCs w:val="28"/>
        </w:rPr>
        <w:t xml:space="preserve"> </w:t>
      </w:r>
      <w:r w:rsidRPr="00A864EB">
        <w:rPr>
          <w:rFonts w:asciiTheme="minorEastAsia" w:hAnsiTheme="minorEastAsia" w:cs="Arial" w:hint="eastAsia"/>
          <w:kern w:val="0"/>
          <w:sz w:val="28"/>
          <w:szCs w:val="28"/>
        </w:rPr>
        <w:t xml:space="preserve">   联系电话：4392006</w:t>
      </w:r>
    </w:p>
    <w:p w:rsidR="003D68E3" w:rsidRPr="0001324A" w:rsidRDefault="003D68E3" w:rsidP="004E6ABC">
      <w:pPr>
        <w:widowControl/>
        <w:wordWrap w:val="0"/>
        <w:spacing w:before="100" w:beforeAutospacing="1" w:after="100" w:afterAutospacing="1" w:line="400" w:lineRule="exact"/>
        <w:jc w:val="right"/>
        <w:rPr>
          <w:rFonts w:asciiTheme="minorEastAsia" w:hAnsiTheme="minorEastAsia" w:cs="宋体"/>
          <w:kern w:val="0"/>
          <w:sz w:val="28"/>
          <w:szCs w:val="28"/>
        </w:rPr>
      </w:pPr>
      <w:r w:rsidRPr="0001324A">
        <w:rPr>
          <w:rFonts w:asciiTheme="minorEastAsia" w:hAnsiTheme="minorEastAsia" w:cs="宋体" w:hint="eastAsia"/>
          <w:color w:val="FF0000"/>
          <w:kern w:val="0"/>
          <w:sz w:val="28"/>
          <w:szCs w:val="28"/>
        </w:rPr>
        <w:t xml:space="preserve">                                    </w:t>
      </w:r>
      <w:r w:rsidRPr="0001324A">
        <w:rPr>
          <w:rFonts w:asciiTheme="minorEastAsia" w:hAnsiTheme="minorEastAsia" w:cs="宋体" w:hint="eastAsia"/>
          <w:kern w:val="0"/>
          <w:sz w:val="28"/>
          <w:szCs w:val="28"/>
        </w:rPr>
        <w:t xml:space="preserve"> 国际交流合作处</w:t>
      </w:r>
    </w:p>
    <w:p w:rsidR="003D68E3" w:rsidRPr="0001324A" w:rsidRDefault="003D68E3" w:rsidP="004E6ABC">
      <w:pPr>
        <w:widowControl/>
        <w:wordWrap w:val="0"/>
        <w:spacing w:before="100" w:beforeAutospacing="1" w:after="100" w:afterAutospacing="1" w:line="400" w:lineRule="exact"/>
        <w:jc w:val="right"/>
        <w:rPr>
          <w:rFonts w:asciiTheme="minorEastAsia" w:hAnsiTheme="minorEastAsia" w:cs="宋体"/>
          <w:kern w:val="0"/>
          <w:sz w:val="28"/>
          <w:szCs w:val="28"/>
        </w:rPr>
      </w:pPr>
      <w:r w:rsidRPr="0001324A">
        <w:rPr>
          <w:rFonts w:asciiTheme="minorEastAsia" w:hAnsiTheme="minorEastAsia" w:cs="宋体" w:hint="eastAsia"/>
          <w:kern w:val="0"/>
          <w:sz w:val="28"/>
          <w:szCs w:val="28"/>
        </w:rPr>
        <w:t xml:space="preserve">                 </w:t>
      </w:r>
      <w:r w:rsidR="006D6C59">
        <w:rPr>
          <w:rFonts w:asciiTheme="minorEastAsia" w:hAnsiTheme="minorEastAsia" w:cs="宋体" w:hint="eastAsia"/>
          <w:kern w:val="0"/>
          <w:sz w:val="28"/>
          <w:szCs w:val="28"/>
        </w:rPr>
        <w:t xml:space="preserve">                      2019.04.09</w:t>
      </w:r>
    </w:p>
    <w:p w:rsidR="00B15912" w:rsidRPr="001C5471" w:rsidRDefault="00B15912"/>
    <w:sectPr w:rsidR="00B15912" w:rsidRPr="001C5471" w:rsidSect="00B159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A2C" w:rsidRDefault="00574A2C" w:rsidP="00852966">
      <w:r>
        <w:separator/>
      </w:r>
    </w:p>
  </w:endnote>
  <w:endnote w:type="continuationSeparator" w:id="0">
    <w:p w:rsidR="00574A2C" w:rsidRDefault="00574A2C" w:rsidP="00852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A2C" w:rsidRDefault="00574A2C" w:rsidP="00852966">
      <w:r>
        <w:separator/>
      </w:r>
    </w:p>
  </w:footnote>
  <w:footnote w:type="continuationSeparator" w:id="0">
    <w:p w:rsidR="00574A2C" w:rsidRDefault="00574A2C" w:rsidP="008529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966"/>
    <w:rsid w:val="0001324A"/>
    <w:rsid w:val="00067148"/>
    <w:rsid w:val="000A4183"/>
    <w:rsid w:val="00102175"/>
    <w:rsid w:val="001C5471"/>
    <w:rsid w:val="002B7BED"/>
    <w:rsid w:val="00335B39"/>
    <w:rsid w:val="0033607F"/>
    <w:rsid w:val="003D68E3"/>
    <w:rsid w:val="004A5E5E"/>
    <w:rsid w:val="004E6ABC"/>
    <w:rsid w:val="00574A2C"/>
    <w:rsid w:val="005875AD"/>
    <w:rsid w:val="005E1D8B"/>
    <w:rsid w:val="006D6C59"/>
    <w:rsid w:val="00731814"/>
    <w:rsid w:val="007B50C5"/>
    <w:rsid w:val="00852966"/>
    <w:rsid w:val="00A864EB"/>
    <w:rsid w:val="00AB66A8"/>
    <w:rsid w:val="00B15912"/>
    <w:rsid w:val="00B34CBE"/>
    <w:rsid w:val="00B76ED7"/>
    <w:rsid w:val="00B95C18"/>
    <w:rsid w:val="00C126F8"/>
    <w:rsid w:val="00CA38A7"/>
    <w:rsid w:val="00FD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2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29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2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29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2019-04-02T03:08:00Z</dcterms:created>
  <dcterms:modified xsi:type="dcterms:W3CDTF">2019-04-09T03:18:00Z</dcterms:modified>
</cp:coreProperties>
</file>